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6B4EF5" w14:textId="6CA74A5D" w:rsidR="00574D72" w:rsidRPr="00574D72" w:rsidRDefault="00574D72" w:rsidP="00C43316">
      <w:pPr>
        <w:spacing w:before="100" w:beforeAutospacing="1" w:after="100" w:afterAutospacing="1"/>
        <w:jc w:val="center"/>
        <w:rPr>
          <w:rFonts w:ascii="Arial" w:hAnsi="Arial" w:cs="Arial"/>
          <w:sz w:val="24"/>
          <w:szCs w:val="24"/>
          <w:lang w:val="pt-PT"/>
        </w:rPr>
      </w:pPr>
      <w:r w:rsidRPr="00574D72">
        <w:rPr>
          <w:rFonts w:ascii="Arial" w:hAnsi="Arial" w:cs="Arial"/>
          <w:sz w:val="24"/>
          <w:szCs w:val="24"/>
          <w:lang w:val="pt-PT"/>
        </w:rPr>
        <w:t>Yashica FX-D</w:t>
      </w:r>
    </w:p>
    <w:p w14:paraId="1722FC2E" w14:textId="449E067A" w:rsidR="0039621B" w:rsidRPr="00574D72" w:rsidRDefault="00574D72" w:rsidP="00C43316">
      <w:pPr>
        <w:spacing w:before="100" w:beforeAutospacing="1" w:after="100" w:afterAutospacing="1"/>
        <w:jc w:val="center"/>
        <w:rPr>
          <w:rFonts w:ascii="Arial" w:hAnsi="Arial" w:cs="Arial"/>
          <w:b/>
          <w:bCs/>
          <w:sz w:val="32"/>
          <w:szCs w:val="32"/>
          <w:lang w:val="pt-PT"/>
        </w:rPr>
      </w:pPr>
      <w:r w:rsidRPr="00574D72">
        <w:rPr>
          <w:rFonts w:ascii="Arial" w:hAnsi="Arial" w:cs="Arial"/>
          <w:b/>
          <w:bCs/>
          <w:sz w:val="32"/>
          <w:szCs w:val="32"/>
          <w:lang w:val="pt-PT"/>
        </w:rPr>
        <w:t>Yashica FX-D: Uma série de câmaras digitais inspirada na fotografia analógica clássica</w:t>
      </w:r>
    </w:p>
    <w:p w14:paraId="3F1B878E" w14:textId="7F064B0B" w:rsidR="00153520" w:rsidRPr="00574D72" w:rsidRDefault="00574D72" w:rsidP="00C43316">
      <w:pPr>
        <w:spacing w:before="100" w:beforeAutospacing="1" w:after="100" w:afterAutospacing="1"/>
        <w:jc w:val="center"/>
        <w:rPr>
          <w:rFonts w:ascii="Arial" w:hAnsi="Arial" w:cs="Arial"/>
          <w:i/>
          <w:iCs/>
          <w:sz w:val="24"/>
          <w:szCs w:val="24"/>
          <w:lang w:val="pt-PT"/>
        </w:rPr>
      </w:pPr>
      <w:r w:rsidRPr="00574D72">
        <w:rPr>
          <w:rFonts w:ascii="Arial" w:hAnsi="Arial" w:cs="Arial"/>
          <w:i/>
          <w:iCs/>
          <w:sz w:val="24"/>
          <w:szCs w:val="24"/>
          <w:bdr w:val="none" w:sz="0" w:space="0" w:color="auto" w:frame="1"/>
          <w:lang w:val="pt-PT"/>
        </w:rPr>
        <w:t>A renomada marca japonesa de câmaras apresenta uma nova série que combina a arte analógica com a narrativa digital.</w:t>
      </w:r>
    </w:p>
    <w:p w14:paraId="076BA3F6" w14:textId="13E85E0C" w:rsidR="00621A36" w:rsidRPr="00574D72" w:rsidRDefault="00574D72" w:rsidP="00C43316">
      <w:pPr>
        <w:pStyle w:val="NormalWeb"/>
        <w:shd w:val="clear" w:color="auto" w:fill="FFFFFF" w:themeFill="background1"/>
        <w:spacing w:before="100" w:beforeAutospacing="1" w:after="100" w:afterAutospacing="1" w:line="259" w:lineRule="auto"/>
        <w:jc w:val="center"/>
        <w:rPr>
          <w:rFonts w:ascii="Arial" w:hAnsi="Arial" w:cs="Arial"/>
          <w:sz w:val="24"/>
          <w:szCs w:val="24"/>
          <w:bdr w:val="none" w:sz="0" w:space="0" w:color="auto" w:frame="1"/>
          <w:lang w:val="pt-PT"/>
        </w:rPr>
      </w:pPr>
      <w:r w:rsidRPr="00574D72">
        <w:rPr>
          <w:noProof/>
          <w:lang w:val="pt-PT"/>
        </w:rPr>
        <w:drawing>
          <wp:inline distT="0" distB="0" distL="0" distR="0" wp14:anchorId="2EAB3376" wp14:editId="06B9C9C4">
            <wp:extent cx="4324350" cy="4324350"/>
            <wp:effectExtent l="0" t="0" r="0" b="0"/>
            <wp:docPr id="7392816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34DA1" w14:textId="7D40341A" w:rsidR="00574D72" w:rsidRPr="00574D72" w:rsidRDefault="00C43316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b/>
          <w:bCs/>
          <w:lang w:val="pt-PT"/>
        </w:rPr>
        <w:t xml:space="preserve">Lisboa, </w:t>
      </w:r>
      <w:r w:rsidR="00292316">
        <w:rPr>
          <w:rFonts w:ascii="Arial" w:hAnsi="Arial" w:cs="Arial"/>
          <w:b/>
          <w:bCs/>
          <w:lang w:val="pt-PT"/>
        </w:rPr>
        <w:t xml:space="preserve">5 </w:t>
      </w:r>
      <w:r w:rsidRPr="00574D72">
        <w:rPr>
          <w:rFonts w:ascii="Arial" w:hAnsi="Arial" w:cs="Arial"/>
          <w:b/>
          <w:bCs/>
          <w:lang w:val="pt-PT"/>
        </w:rPr>
        <w:t xml:space="preserve">de </w:t>
      </w:r>
      <w:r w:rsidR="00292316">
        <w:rPr>
          <w:rFonts w:ascii="Arial" w:hAnsi="Arial" w:cs="Arial"/>
          <w:b/>
          <w:bCs/>
          <w:lang w:val="pt-PT"/>
        </w:rPr>
        <w:t>setembro</w:t>
      </w:r>
      <w:r w:rsidRPr="00574D72">
        <w:rPr>
          <w:rFonts w:ascii="Arial" w:hAnsi="Arial" w:cs="Arial"/>
          <w:b/>
          <w:bCs/>
          <w:lang w:val="pt-PT"/>
        </w:rPr>
        <w:t xml:space="preserve"> de 2025</w:t>
      </w:r>
      <w:r w:rsidRPr="00574D72">
        <w:rPr>
          <w:rFonts w:ascii="Arial" w:hAnsi="Arial" w:cs="Arial"/>
          <w:lang w:val="pt-PT"/>
        </w:rPr>
        <w:t xml:space="preserve"> </w:t>
      </w:r>
      <w:r w:rsidR="00574D72" w:rsidRPr="00574D72">
        <w:rPr>
          <w:rFonts w:ascii="Arial" w:hAnsi="Arial" w:cs="Arial"/>
          <w:lang w:val="pt-PT"/>
        </w:rPr>
        <w:t>–</w:t>
      </w:r>
      <w:r w:rsidRPr="00574D72">
        <w:rPr>
          <w:rFonts w:ascii="Arial" w:hAnsi="Arial" w:cs="Arial"/>
          <w:lang w:val="pt-PT"/>
        </w:rPr>
        <w:t xml:space="preserve"> </w:t>
      </w:r>
      <w:r w:rsidR="00574D72" w:rsidRPr="00374553">
        <w:rPr>
          <w:rFonts w:ascii="Arial" w:hAnsi="Arial" w:cs="Arial"/>
          <w:lang w:val="pt-PT"/>
        </w:rPr>
        <w:t xml:space="preserve">A </w:t>
      </w:r>
      <w:r w:rsidR="00574D72" w:rsidRPr="00574D72">
        <w:rPr>
          <w:rFonts w:ascii="Arial" w:hAnsi="Arial" w:cs="Arial"/>
          <w:lang w:val="pt-PT"/>
        </w:rPr>
        <w:t>Yashica</w:t>
      </w:r>
      <w:r w:rsidR="00574D72" w:rsidRPr="00374553">
        <w:rPr>
          <w:rFonts w:ascii="Arial" w:hAnsi="Arial" w:cs="Arial"/>
          <w:lang w:val="pt-PT"/>
        </w:rPr>
        <w:t>, histórica marca de câmaras</w:t>
      </w:r>
      <w:r w:rsidR="00574D72" w:rsidRPr="00574D72">
        <w:rPr>
          <w:rFonts w:ascii="Arial" w:hAnsi="Arial" w:cs="Arial"/>
          <w:lang w:val="pt-PT"/>
        </w:rPr>
        <w:t xml:space="preserve"> distribuída em Portugal pela Robisa</w:t>
      </w:r>
      <w:r w:rsidR="00574D72" w:rsidRPr="00374553">
        <w:rPr>
          <w:rFonts w:ascii="Arial" w:hAnsi="Arial" w:cs="Arial"/>
          <w:lang w:val="pt-PT"/>
        </w:rPr>
        <w:t xml:space="preserve">, </w:t>
      </w:r>
      <w:r w:rsidR="00574D72" w:rsidRPr="00574D72">
        <w:rPr>
          <w:rFonts w:ascii="Arial" w:hAnsi="Arial" w:cs="Arial"/>
          <w:lang w:val="pt-PT"/>
        </w:rPr>
        <w:t xml:space="preserve">lançou </w:t>
      </w:r>
      <w:r w:rsidR="00574D72" w:rsidRPr="00374553">
        <w:rPr>
          <w:rFonts w:ascii="Arial" w:hAnsi="Arial" w:cs="Arial"/>
          <w:lang w:val="pt-PT"/>
        </w:rPr>
        <w:t xml:space="preserve">a </w:t>
      </w:r>
      <w:r w:rsidR="00574D72" w:rsidRPr="00574D72">
        <w:rPr>
          <w:rFonts w:ascii="Arial" w:hAnsi="Arial" w:cs="Arial"/>
          <w:lang w:val="pt-PT"/>
        </w:rPr>
        <w:t xml:space="preserve">série de câmaras Yashica </w:t>
      </w:r>
      <w:r w:rsidR="00574D72" w:rsidRPr="00374553">
        <w:rPr>
          <w:rFonts w:ascii="Arial" w:hAnsi="Arial" w:cs="Arial"/>
          <w:lang w:val="pt-PT"/>
        </w:rPr>
        <w:t xml:space="preserve">FX-D. Como uma homenagem digital à emblemática </w:t>
      </w:r>
      <w:r w:rsidR="00574D72" w:rsidRPr="00574D72">
        <w:rPr>
          <w:rFonts w:ascii="Arial" w:hAnsi="Arial" w:cs="Arial"/>
          <w:lang w:val="pt-PT"/>
        </w:rPr>
        <w:t xml:space="preserve">Yashica </w:t>
      </w:r>
      <w:r w:rsidR="00574D72" w:rsidRPr="00374553">
        <w:rPr>
          <w:rFonts w:ascii="Arial" w:hAnsi="Arial" w:cs="Arial"/>
          <w:lang w:val="pt-PT"/>
        </w:rPr>
        <w:t>FX-3, a FX-D transporta a intemporalidade do rolo fotográfico para a era digital, unindo a nostalgia do clássico com a conveniência do moderno.</w:t>
      </w:r>
    </w:p>
    <w:p w14:paraId="202600BE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“Com o objetivo de unir o melhor dos dois mundos, a Yashica FX-D oferece o toque e o manuseio de uma câmara analógica clássica, juntamente com a versatilidade e a conveniência da fotografia digital”, afirmou um porta-voz da marca. “Esta série foi concebida para fotógrafos que procuram fotografar de forma intencional e criar imagens com um enfoque mais consciente”.</w:t>
      </w:r>
    </w:p>
    <w:p w14:paraId="6CF73830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374553">
        <w:rPr>
          <w:rFonts w:ascii="Arial" w:hAnsi="Arial" w:cs="Arial"/>
          <w:lang w:val="pt-PT"/>
        </w:rPr>
        <w:t xml:space="preserve">A </w:t>
      </w:r>
      <w:r w:rsidRPr="00574D72">
        <w:rPr>
          <w:rFonts w:ascii="Arial" w:hAnsi="Arial" w:cs="Arial"/>
          <w:lang w:val="pt-PT"/>
        </w:rPr>
        <w:t>Yashica</w:t>
      </w:r>
      <w:r w:rsidRPr="00374553">
        <w:rPr>
          <w:rFonts w:ascii="Arial" w:hAnsi="Arial" w:cs="Arial"/>
          <w:lang w:val="pt-PT"/>
        </w:rPr>
        <w:t xml:space="preserve"> FX-D é uma série inspirada na filosofia da fotografia analógica. Herdeira do artesanato das câmaras clássicas da marca, a FX-D convida os fotógrafos a </w:t>
      </w:r>
      <w:r w:rsidRPr="00574D72">
        <w:rPr>
          <w:rFonts w:ascii="Arial" w:hAnsi="Arial" w:cs="Arial"/>
          <w:lang w:val="pt-PT"/>
        </w:rPr>
        <w:t>religarem-se</w:t>
      </w:r>
      <w:r w:rsidRPr="00374553">
        <w:rPr>
          <w:rFonts w:ascii="Arial" w:hAnsi="Arial" w:cs="Arial"/>
          <w:lang w:val="pt-PT"/>
        </w:rPr>
        <w:t xml:space="preserve"> </w:t>
      </w:r>
      <w:r w:rsidRPr="00574D72">
        <w:rPr>
          <w:rFonts w:ascii="Arial" w:hAnsi="Arial" w:cs="Arial"/>
          <w:lang w:val="pt-PT"/>
        </w:rPr>
        <w:t xml:space="preserve">à </w:t>
      </w:r>
      <w:r w:rsidRPr="00374553">
        <w:rPr>
          <w:rFonts w:ascii="Arial" w:hAnsi="Arial" w:cs="Arial"/>
          <w:lang w:val="pt-PT"/>
        </w:rPr>
        <w:t>arte de criar imagens e a capturar o momento com atenção plena. A sua característica mais distintiva é a alavanca manual de avanço do rolo, que obriga a fazer uma pausa entre os disparos e incentiva uma abordagem mais reflexiva ao fotografar.</w:t>
      </w:r>
    </w:p>
    <w:p w14:paraId="633367FF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374553">
        <w:rPr>
          <w:rFonts w:ascii="Arial" w:hAnsi="Arial" w:cs="Arial"/>
          <w:lang w:val="pt-PT"/>
        </w:rPr>
        <w:lastRenderedPageBreak/>
        <w:t xml:space="preserve">Um dos elementos-chave da </w:t>
      </w:r>
      <w:r w:rsidRPr="00574D72">
        <w:rPr>
          <w:rFonts w:ascii="Arial" w:hAnsi="Arial" w:cs="Arial"/>
          <w:lang w:val="pt-PT"/>
        </w:rPr>
        <w:t>Yashica</w:t>
      </w:r>
      <w:r w:rsidRPr="00374553">
        <w:rPr>
          <w:rFonts w:ascii="Arial" w:hAnsi="Arial" w:cs="Arial"/>
          <w:lang w:val="pt-PT"/>
        </w:rPr>
        <w:t xml:space="preserve"> FX-D é o seu conjunto de seis </w:t>
      </w:r>
      <w:r w:rsidRPr="00574D72">
        <w:rPr>
          <w:rFonts w:ascii="Arial" w:hAnsi="Arial" w:cs="Arial"/>
          <w:lang w:val="pt-PT"/>
        </w:rPr>
        <w:t>simuladores</w:t>
      </w:r>
      <w:r w:rsidRPr="00374553">
        <w:rPr>
          <w:rFonts w:ascii="Arial" w:hAnsi="Arial" w:cs="Arial"/>
          <w:lang w:val="pt-PT"/>
        </w:rPr>
        <w:t xml:space="preserve"> de rolo, concebid</w:t>
      </w:r>
      <w:r w:rsidRPr="00574D72">
        <w:rPr>
          <w:rFonts w:ascii="Arial" w:hAnsi="Arial" w:cs="Arial"/>
          <w:lang w:val="pt-PT"/>
        </w:rPr>
        <w:t>o</w:t>
      </w:r>
      <w:r w:rsidRPr="00374553">
        <w:rPr>
          <w:rFonts w:ascii="Arial" w:hAnsi="Arial" w:cs="Arial"/>
          <w:lang w:val="pt-PT"/>
        </w:rPr>
        <w:t xml:space="preserve">s para reproduzir as características visuais dos filmes clássicos da </w:t>
      </w:r>
      <w:r w:rsidRPr="00574D72">
        <w:rPr>
          <w:rFonts w:ascii="Arial" w:hAnsi="Arial" w:cs="Arial"/>
          <w:lang w:val="pt-PT"/>
        </w:rPr>
        <w:t>Yashica</w:t>
      </w:r>
      <w:r w:rsidRPr="00374553">
        <w:rPr>
          <w:rFonts w:ascii="Arial" w:hAnsi="Arial" w:cs="Arial"/>
          <w:lang w:val="pt-PT"/>
        </w:rPr>
        <w:t>:</w:t>
      </w:r>
    </w:p>
    <w:p w14:paraId="46298478" w14:textId="77777777" w:rsidR="00574D72" w:rsidRPr="00574D72" w:rsidRDefault="00574D72" w:rsidP="00574D72">
      <w:pPr>
        <w:pStyle w:val="ListParagraph"/>
        <w:numPr>
          <w:ilvl w:val="0"/>
          <w:numId w:val="3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Ruby 60s, com um tom quente subtil;</w:t>
      </w:r>
    </w:p>
    <w:p w14:paraId="41CBB979" w14:textId="77777777" w:rsidR="00574D72" w:rsidRPr="00574D72" w:rsidRDefault="00574D72" w:rsidP="00574D72">
      <w:pPr>
        <w:pStyle w:val="ListParagraph"/>
        <w:numPr>
          <w:ilvl w:val="0"/>
          <w:numId w:val="3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Sapphire 70s, com nuances frias;</w:t>
      </w:r>
    </w:p>
    <w:p w14:paraId="3F97348B" w14:textId="77777777" w:rsidR="00574D72" w:rsidRPr="00574D72" w:rsidRDefault="00574D72" w:rsidP="00574D72">
      <w:pPr>
        <w:pStyle w:val="ListParagraph"/>
        <w:numPr>
          <w:ilvl w:val="0"/>
          <w:numId w:val="3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Yashica 400, com contraste ideal para retratos;</w:t>
      </w:r>
    </w:p>
    <w:p w14:paraId="26C78D51" w14:textId="77777777" w:rsidR="00574D72" w:rsidRPr="00574D72" w:rsidRDefault="00574D72" w:rsidP="00574D72">
      <w:pPr>
        <w:pStyle w:val="ListParagraph"/>
        <w:numPr>
          <w:ilvl w:val="0"/>
          <w:numId w:val="3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Golden 80s, com uma paleta de cores quentes;</w:t>
      </w:r>
    </w:p>
    <w:p w14:paraId="50852794" w14:textId="77777777" w:rsidR="00574D72" w:rsidRPr="00574D72" w:rsidRDefault="00574D72" w:rsidP="00574D72">
      <w:pPr>
        <w:pStyle w:val="ListParagraph"/>
        <w:numPr>
          <w:ilvl w:val="0"/>
          <w:numId w:val="3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B&amp;W 400, em preto e branco, concebido para fotografia de rua;</w:t>
      </w:r>
    </w:p>
    <w:p w14:paraId="1F4C39BA" w14:textId="77777777" w:rsidR="00574D72" w:rsidRPr="00574D72" w:rsidRDefault="00574D72" w:rsidP="00574D72">
      <w:pPr>
        <w:pStyle w:val="ListParagraph"/>
        <w:numPr>
          <w:ilvl w:val="0"/>
          <w:numId w:val="3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Mono 400, também a preto e branco, com grão fino e uma gama tonal equilibrada.</w:t>
      </w:r>
    </w:p>
    <w:p w14:paraId="4A4F49B2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A câmara permite mudar instantaneamente de simulador e, além disso, oferece a possibilidade de personalizar e guardar receitas de imagem próprias, algo impossível na fotografia analógica tradicional. Esta liberdade criativa faz uma ponte entre a alma nostálgica do rolo e a flexibilidade digital, adaptando-se ao estilo pessoal de cada fotógrafo.</w:t>
      </w:r>
    </w:p>
    <w:p w14:paraId="5ECB032F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b/>
          <w:bCs/>
          <w:lang w:val="pt-PT"/>
        </w:rPr>
      </w:pPr>
      <w:r w:rsidRPr="00574D72">
        <w:rPr>
          <w:rFonts w:ascii="Arial" w:hAnsi="Arial" w:cs="Arial"/>
          <w:b/>
          <w:bCs/>
          <w:lang w:val="pt-PT"/>
        </w:rPr>
        <w:t>Modelos disponíveis na serie Yashica FX-D</w:t>
      </w:r>
    </w:p>
    <w:p w14:paraId="2D4613E4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A série foi concebida a pensar na versatilidade e estará disponível em três modelos:</w:t>
      </w:r>
    </w:p>
    <w:p w14:paraId="7475E84B" w14:textId="77777777" w:rsidR="00574D72" w:rsidRPr="00574D72" w:rsidRDefault="00574D72" w:rsidP="00574D72">
      <w:pPr>
        <w:pStyle w:val="ListParagraph"/>
        <w:numPr>
          <w:ilvl w:val="0"/>
          <w:numId w:val="4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Yashica FX-D 300: equipada com estabilização ótica de imagem;</w:t>
      </w:r>
    </w:p>
    <w:p w14:paraId="6A5D769C" w14:textId="77777777" w:rsidR="00574D72" w:rsidRPr="00574D72" w:rsidRDefault="00574D72" w:rsidP="00574D72">
      <w:pPr>
        <w:pStyle w:val="ListParagraph"/>
        <w:numPr>
          <w:ilvl w:val="0"/>
          <w:numId w:val="4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Yashica FX-D 100: incorpora focagem manual e automática, zoom ótico de 3x e zoom digital de 4x.</w:t>
      </w:r>
    </w:p>
    <w:p w14:paraId="1E9C3822" w14:textId="77777777" w:rsidR="00574D72" w:rsidRPr="00574D72" w:rsidRDefault="00574D72" w:rsidP="00574D72">
      <w:pPr>
        <w:pStyle w:val="ListParagraph"/>
        <w:numPr>
          <w:ilvl w:val="0"/>
          <w:numId w:val="4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Yashica FX-D S300: nova adição com visor eletrónico integrado (EVF) e funcionalidades avançadas.</w:t>
      </w:r>
    </w:p>
    <w:p w14:paraId="6A2234AF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b/>
          <w:bCs/>
          <w:lang w:val="pt-PT"/>
        </w:rPr>
      </w:pPr>
      <w:r w:rsidRPr="00574D72">
        <w:rPr>
          <w:rFonts w:ascii="Arial" w:hAnsi="Arial" w:cs="Arial"/>
          <w:b/>
          <w:bCs/>
          <w:lang w:val="pt-PT"/>
        </w:rPr>
        <w:t>Yashica FX-D S300</w:t>
      </w:r>
    </w:p>
    <w:p w14:paraId="3D4C1097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B454D2">
        <w:rPr>
          <w:rFonts w:ascii="Arial" w:hAnsi="Arial" w:cs="Arial"/>
          <w:lang w:val="pt-PT"/>
        </w:rPr>
        <w:t>Nascida do valioso feedback da comunidade global de fotógrafos, a FX-D S300 integra um visor eletrónico (EVF) que oferece uma experiência fotográfica mais imersiva. Ao contrário de outras câmaras, a FX-D ergue-se como uma ponte única entre o analógico e o digital: recupera o caráter tátil e consciente da fotografia em rolo, mas com a flexibilidade da tecnologia atual.</w:t>
      </w:r>
    </w:p>
    <w:p w14:paraId="2A2543BA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“O nascimento da Yashica FX-D S300 é uma celebração da contribuição da nossa comunidade”, destacou um porta-voz da Yashica. “O EVF traz uma melhoria sensorial que incorpora a essência da fotografia analógica. Não existiria sem as contribuições dos nossos seguidores”.</w:t>
      </w:r>
    </w:p>
    <w:p w14:paraId="72A40C5C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B454D2">
        <w:rPr>
          <w:rFonts w:ascii="Arial" w:hAnsi="Arial" w:cs="Arial"/>
          <w:lang w:val="pt-PT"/>
        </w:rPr>
        <w:t xml:space="preserve">Quando o fotógrafo leva a câmara ao olho, o ecrã LCD desliga-se automaticamente para promover uma ligação direta e sem distrações com o </w:t>
      </w:r>
      <w:r w:rsidRPr="00574D72">
        <w:rPr>
          <w:rFonts w:ascii="Arial" w:hAnsi="Arial" w:cs="Arial"/>
          <w:lang w:val="pt-PT"/>
        </w:rPr>
        <w:t>motivo</w:t>
      </w:r>
      <w:r w:rsidRPr="00B454D2">
        <w:rPr>
          <w:rFonts w:ascii="Arial" w:hAnsi="Arial" w:cs="Arial"/>
          <w:lang w:val="pt-PT"/>
        </w:rPr>
        <w:t>, mergulhando o criador na história que está prestes a capturar.</w:t>
      </w:r>
    </w:p>
    <w:p w14:paraId="1A7B24CD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B454D2">
        <w:rPr>
          <w:rFonts w:ascii="Arial" w:hAnsi="Arial" w:cs="Arial"/>
          <w:lang w:val="pt-PT"/>
        </w:rPr>
        <w:t>Construída com base na FX-D 300, a nova S300 incorpora um sensor de 50MP, estabilização ótica de 3 eixos (IBIS-OIS) e um sistema de autofoco e autofoco em tempo real (RTAF) que garante precisão mesmo em condições complexas. Mantém uma ótica fixa de 24mm F/1.8 e oferece um zoom digital de 2,5x (disponível apenas na distância focal original), expandindo assim as possibilidades criativas.</w:t>
      </w:r>
    </w:p>
    <w:p w14:paraId="013F9E39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A FX-D S300 estará disponível exclusivamente em acabamento totalmente preto, evocando o design intemporal da lendária Yashica FX-3.</w:t>
      </w:r>
    </w:p>
    <w:p w14:paraId="00A5AAB5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b/>
          <w:bCs/>
          <w:lang w:val="pt-PT"/>
        </w:rPr>
      </w:pPr>
      <w:r w:rsidRPr="00574D72">
        <w:rPr>
          <w:rFonts w:ascii="Arial" w:hAnsi="Arial" w:cs="Arial"/>
          <w:b/>
          <w:bCs/>
          <w:lang w:val="pt-PT"/>
        </w:rPr>
        <w:t>Vantagens da série FX-D</w:t>
      </w:r>
    </w:p>
    <w:p w14:paraId="6E92857E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As câmaras da série FX-D proporcionam maior flexibilidade ao fotógrafo, pois:</w:t>
      </w:r>
    </w:p>
    <w:p w14:paraId="061830C4" w14:textId="77777777" w:rsidR="00574D72" w:rsidRPr="00574D72" w:rsidRDefault="00574D72" w:rsidP="00574D72">
      <w:pPr>
        <w:pStyle w:val="ListParagraph"/>
        <w:numPr>
          <w:ilvl w:val="0"/>
          <w:numId w:val="5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Permitem obter imagens com estilo analógico de forma digital e imediata;</w:t>
      </w:r>
    </w:p>
    <w:p w14:paraId="69138F6A" w14:textId="77777777" w:rsidR="00574D72" w:rsidRPr="00574D72" w:rsidRDefault="00574D72" w:rsidP="00574D72">
      <w:pPr>
        <w:pStyle w:val="ListParagraph"/>
        <w:numPr>
          <w:ilvl w:val="0"/>
          <w:numId w:val="5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Reduzem a necessidade de levar vários corpos ou objetivas:</w:t>
      </w:r>
    </w:p>
    <w:p w14:paraId="2E71C8E6" w14:textId="77777777" w:rsidR="00574D72" w:rsidRPr="00574D72" w:rsidRDefault="00574D72" w:rsidP="00574D72">
      <w:pPr>
        <w:pStyle w:val="ListParagraph"/>
        <w:numPr>
          <w:ilvl w:val="0"/>
          <w:numId w:val="5"/>
        </w:num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Encurtam o processo de pós-produção.</w:t>
      </w:r>
    </w:p>
    <w:p w14:paraId="5E34EEE7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574D72">
        <w:rPr>
          <w:rFonts w:ascii="Arial" w:hAnsi="Arial" w:cs="Arial"/>
          <w:lang w:val="pt-PT"/>
        </w:rPr>
        <w:t>A série é complementada com a Yashica App, que facilita a partilha de imagens em qualquer plataforma digital, levando a inspiração analógica para o acelerado mundo atual.</w:t>
      </w:r>
    </w:p>
    <w:p w14:paraId="0B0CB839" w14:textId="38A70679" w:rsidR="004E2C5B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  <w:r w:rsidRPr="00B454D2">
        <w:rPr>
          <w:rFonts w:ascii="Arial" w:hAnsi="Arial" w:cs="Arial"/>
          <w:lang w:val="pt-PT"/>
        </w:rPr>
        <w:t>Seja para fotografia de viagens, narrativa urbana, reuniões familiares ou projetos criativos pessoais, a Yashica FX-D aposta numa abordagem mais consciente da fotografia, oferecendo uma alternativa reflexiva ao disparo digital acelerado.</w:t>
      </w:r>
    </w:p>
    <w:p w14:paraId="106D8B9A" w14:textId="476705F0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b/>
          <w:bCs/>
          <w:lang w:val="pt-PT"/>
        </w:rPr>
      </w:pPr>
      <w:r w:rsidRPr="00574D72">
        <w:rPr>
          <w:rFonts w:ascii="Arial" w:hAnsi="Arial" w:cs="Arial"/>
          <w:b/>
          <w:bCs/>
          <w:lang w:val="pt-PT"/>
        </w:rPr>
        <w:t>Preço e disponibilidade</w:t>
      </w:r>
    </w:p>
    <w:p w14:paraId="23E71E7A" w14:textId="77777777" w:rsidR="00574D72" w:rsidRPr="00574D72" w:rsidRDefault="00574D72" w:rsidP="00574D72">
      <w:pPr>
        <w:spacing w:before="100" w:beforeAutospacing="1" w:after="100" w:afterAutospacing="1"/>
        <w:rPr>
          <w:rFonts w:ascii="Arial" w:hAnsi="Arial" w:cs="Arial"/>
          <w:lang w:val="pt-PT"/>
        </w:rPr>
      </w:pPr>
    </w:p>
    <w:p w14:paraId="61A9D625" w14:textId="15C7838B" w:rsidR="00C43316" w:rsidRPr="00574D72" w:rsidRDefault="00C43316" w:rsidP="00C43316">
      <w:pPr>
        <w:pStyle w:val="NormalWeb"/>
        <w:shd w:val="clear" w:color="auto" w:fill="FFFFFF" w:themeFill="background1"/>
        <w:spacing w:before="100" w:beforeAutospacing="1" w:after="100" w:afterAutospacing="1" w:line="259" w:lineRule="auto"/>
        <w:rPr>
          <w:rFonts w:ascii="Arial" w:hAnsi="Arial" w:cs="Arial"/>
          <w:bdr w:val="none" w:sz="0" w:space="0" w:color="auto" w:frame="1"/>
          <w:lang w:val="pt-PT"/>
        </w:rPr>
      </w:pPr>
      <w:r w:rsidRPr="00574D72">
        <w:rPr>
          <w:rFonts w:ascii="Arial" w:hAnsi="Arial" w:cs="Arial"/>
          <w:b/>
          <w:bdr w:val="none" w:sz="0" w:space="0" w:color="auto" w:frame="1"/>
          <w:lang w:val="pt-PT"/>
        </w:rPr>
        <w:t>Mais informações</w:t>
      </w:r>
      <w:r w:rsidRPr="00574D72">
        <w:rPr>
          <w:rFonts w:ascii="Arial" w:hAnsi="Arial" w:cs="Arial"/>
          <w:bCs/>
          <w:bdr w:val="none" w:sz="0" w:space="0" w:color="auto" w:frame="1"/>
          <w:lang w:val="pt-PT"/>
        </w:rPr>
        <w:t xml:space="preserve">: </w:t>
      </w:r>
      <w:hyperlink r:id="rId12" w:history="1">
        <w:r w:rsidR="0070259B" w:rsidRPr="00574D72">
          <w:rPr>
            <w:rStyle w:val="Hyperlink"/>
            <w:rFonts w:ascii="Arial" w:hAnsi="Arial" w:cs="Arial"/>
            <w:bCs/>
            <w:bdr w:val="none" w:sz="0" w:space="0" w:color="auto" w:frame="1"/>
            <w:lang w:val="pt-PT"/>
          </w:rPr>
          <w:t>https://www.robisa.es/pt/yashica/</w:t>
        </w:r>
      </w:hyperlink>
      <w:r w:rsidRPr="00574D72">
        <w:rPr>
          <w:rFonts w:ascii="Arial" w:hAnsi="Arial" w:cs="Arial"/>
          <w:bdr w:val="none" w:sz="0" w:space="0" w:color="auto" w:frame="1"/>
          <w:lang w:val="pt-PT"/>
        </w:rPr>
        <w:br/>
      </w:r>
      <w:r w:rsidRPr="00574D72">
        <w:rPr>
          <w:rFonts w:ascii="Arial" w:hAnsi="Arial" w:cs="Arial"/>
          <w:b/>
          <w:bdr w:val="none" w:sz="0" w:space="0" w:color="auto" w:frame="1"/>
          <w:lang w:val="pt-PT"/>
        </w:rPr>
        <w:t>Fotos de alta resolução</w:t>
      </w:r>
      <w:r w:rsidRPr="00574D72">
        <w:rPr>
          <w:rFonts w:ascii="Arial" w:hAnsi="Arial" w:cs="Arial"/>
          <w:bCs/>
          <w:bdr w:val="none" w:sz="0" w:space="0" w:color="auto" w:frame="1"/>
          <w:lang w:val="pt-PT"/>
        </w:rPr>
        <w:t xml:space="preserve">: </w:t>
      </w:r>
      <w:hyperlink r:id="rId13" w:history="1">
        <w:r w:rsidR="00574D72" w:rsidRPr="00A216E4">
          <w:rPr>
            <w:rStyle w:val="Hyperlink"/>
            <w:rFonts w:ascii="Arial" w:hAnsi="Arial" w:cs="Arial"/>
            <w:bCs/>
            <w:bdr w:val="none" w:sz="0" w:space="0" w:color="auto" w:frame="1"/>
            <w:lang w:val="pt-PT"/>
          </w:rPr>
          <w:t>https://fotos.aempress.com/Robisa/Yashica/FX-D</w:t>
        </w:r>
      </w:hyperlink>
    </w:p>
    <w:p w14:paraId="34512249" w14:textId="77777777" w:rsidR="00C43316" w:rsidRPr="00574D72" w:rsidRDefault="00C43316" w:rsidP="00C43316">
      <w:pPr>
        <w:spacing w:before="100" w:beforeAutospacing="1" w:after="100" w:afterAutospacing="1" w:line="276" w:lineRule="auto"/>
        <w:rPr>
          <w:rFonts w:ascii="Arial" w:eastAsia="Calibri" w:hAnsi="Arial" w:cs="Arial"/>
          <w:bCs/>
          <w:sz w:val="18"/>
          <w:szCs w:val="18"/>
          <w:lang w:val="pt-PT"/>
        </w:rPr>
      </w:pPr>
      <w:r w:rsidRPr="00574D72">
        <w:rPr>
          <w:rFonts w:ascii="Arial" w:eastAsia="Calibri" w:hAnsi="Arial" w:cs="Arial"/>
          <w:bCs/>
          <w:sz w:val="18"/>
          <w:szCs w:val="18"/>
          <w:lang w:val="pt-PT"/>
        </w:rPr>
        <w:t>Para mais informações, contacte:</w:t>
      </w:r>
    </w:p>
    <w:p w14:paraId="244A4B30" w14:textId="436F83FE" w:rsidR="00C43316" w:rsidRPr="00574D72" w:rsidRDefault="00C43316" w:rsidP="00C43316">
      <w:pPr>
        <w:spacing w:before="100" w:beforeAutospacing="1" w:after="100" w:afterAutospacing="1" w:line="276" w:lineRule="auto"/>
        <w:rPr>
          <w:rFonts w:ascii="Arial" w:eastAsia="Calibri" w:hAnsi="Arial" w:cs="Arial"/>
          <w:bCs/>
          <w:sz w:val="18"/>
          <w:szCs w:val="18"/>
          <w:lang w:val="pt-PT"/>
        </w:rPr>
      </w:pPr>
      <w:r w:rsidRPr="00574D72">
        <w:rPr>
          <w:rFonts w:ascii="Arial" w:eastAsia="Calibri" w:hAnsi="Arial" w:cs="Arial"/>
          <w:noProof/>
          <w:sz w:val="18"/>
          <w:szCs w:val="18"/>
          <w:lang w:val="pt-PT"/>
        </w:rPr>
        <w:drawing>
          <wp:inline distT="0" distB="0" distL="0" distR="0" wp14:anchorId="51FBE0EE" wp14:editId="46F0FC9D">
            <wp:extent cx="1024758" cy="742950"/>
            <wp:effectExtent l="0" t="0" r="4445" b="0"/>
            <wp:docPr id="2" name="Imagem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758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74D72">
        <w:rPr>
          <w:rFonts w:ascii="Arial" w:eastAsia="Calibri" w:hAnsi="Arial" w:cs="Arial"/>
          <w:bCs/>
          <w:sz w:val="18"/>
          <w:szCs w:val="18"/>
          <w:lang w:val="pt-PT"/>
        </w:rPr>
        <w:br/>
      </w:r>
      <w:r w:rsidRPr="00574D72">
        <w:rPr>
          <w:rFonts w:ascii="Arial" w:eastAsia="Calibri" w:hAnsi="Arial" w:cs="Arial"/>
          <w:bCs/>
          <w:sz w:val="18"/>
          <w:szCs w:val="18"/>
          <w:lang w:val="pt-PT"/>
        </w:rPr>
        <w:br/>
        <w:t>António Eduardo Marques / David Marques</w:t>
      </w:r>
      <w:r w:rsidRPr="00574D72">
        <w:rPr>
          <w:rFonts w:ascii="Arial" w:eastAsia="Calibri" w:hAnsi="Arial" w:cs="Arial"/>
          <w:bCs/>
          <w:sz w:val="18"/>
          <w:szCs w:val="18"/>
          <w:lang w:val="pt-PT"/>
        </w:rPr>
        <w:br/>
        <w:t xml:space="preserve">Email: </w:t>
      </w:r>
      <w:hyperlink r:id="rId15" w:history="1">
        <w:r w:rsidRPr="00574D72">
          <w:rPr>
            <w:rStyle w:val="Hyperlink"/>
            <w:rFonts w:ascii="Arial" w:eastAsia="Calibri" w:hAnsi="Arial" w:cs="Arial"/>
            <w:sz w:val="18"/>
            <w:szCs w:val="18"/>
            <w:lang w:val="pt-PT"/>
          </w:rPr>
          <w:t>robisa@aempress.com</w:t>
        </w:r>
      </w:hyperlink>
      <w:r w:rsidRPr="00574D72">
        <w:rPr>
          <w:rFonts w:ascii="Arial" w:eastAsia="Calibri" w:hAnsi="Arial" w:cs="Arial"/>
          <w:sz w:val="18"/>
          <w:szCs w:val="18"/>
          <w:lang w:val="pt-PT"/>
        </w:rPr>
        <w:br/>
      </w:r>
      <w:r w:rsidRPr="00574D72">
        <w:rPr>
          <w:rFonts w:ascii="Arial" w:eastAsia="Calibri" w:hAnsi="Arial" w:cs="Arial"/>
          <w:bCs/>
          <w:sz w:val="18"/>
          <w:szCs w:val="18"/>
          <w:lang w:val="pt-PT"/>
        </w:rPr>
        <w:t>Tel.: 218 019 830</w:t>
      </w:r>
    </w:p>
    <w:p w14:paraId="6B0A89A7" w14:textId="5273D5F5" w:rsidR="004E2C5B" w:rsidRPr="00574D72" w:rsidRDefault="004E2C5B" w:rsidP="00C43316">
      <w:pPr>
        <w:pStyle w:val="NormalWeb"/>
        <w:shd w:val="clear" w:color="auto" w:fill="FFFFFF"/>
        <w:spacing w:before="100" w:beforeAutospacing="1" w:after="100" w:afterAutospacing="1" w:line="259" w:lineRule="auto"/>
        <w:rPr>
          <w:rStyle w:val="contentpasted1"/>
          <w:rFonts w:ascii="Arial" w:hAnsi="Arial" w:cs="Arial"/>
          <w:b/>
          <w:bCs/>
          <w:sz w:val="18"/>
          <w:szCs w:val="18"/>
          <w:bdr w:val="none" w:sz="0" w:space="0" w:color="auto" w:frame="1"/>
          <w:lang w:val="pt-PT"/>
        </w:rPr>
      </w:pPr>
      <w:r w:rsidRPr="00574D72">
        <w:rPr>
          <w:rFonts w:ascii="Arial" w:hAnsi="Arial" w:cs="Arial"/>
          <w:b/>
          <w:bCs/>
          <w:sz w:val="18"/>
          <w:szCs w:val="18"/>
          <w:bdr w:val="none" w:sz="0" w:space="0" w:color="auto" w:frame="1"/>
          <w:lang w:val="pt-PT"/>
        </w:rPr>
        <w:t xml:space="preserve">Sobre a </w:t>
      </w:r>
      <w:r w:rsidR="00574D72" w:rsidRPr="00574D72">
        <w:rPr>
          <w:rFonts w:ascii="Arial" w:hAnsi="Arial" w:cs="Arial"/>
          <w:b/>
          <w:bCs/>
          <w:sz w:val="18"/>
          <w:szCs w:val="18"/>
          <w:bdr w:val="none" w:sz="0" w:space="0" w:color="auto" w:frame="1"/>
          <w:lang w:val="pt-PT"/>
        </w:rPr>
        <w:t>Yashica</w:t>
      </w:r>
      <w:r w:rsidR="00C43316" w:rsidRPr="00574D72">
        <w:rPr>
          <w:rFonts w:ascii="Arial" w:hAnsi="Arial" w:cs="Arial"/>
          <w:b/>
          <w:bCs/>
          <w:sz w:val="18"/>
          <w:szCs w:val="18"/>
          <w:bdr w:val="none" w:sz="0" w:space="0" w:color="auto" w:frame="1"/>
          <w:lang w:val="pt-PT"/>
        </w:rPr>
        <w:br/>
      </w:r>
      <w:r w:rsidR="00574D72" w:rsidRPr="00574D72">
        <w:rPr>
          <w:rStyle w:val="contentpasted1"/>
          <w:rFonts w:ascii="Arial" w:hAnsi="Arial" w:cs="Arial"/>
          <w:sz w:val="18"/>
          <w:szCs w:val="18"/>
          <w:bdr w:val="none" w:sz="0" w:space="0" w:color="auto" w:frame="1"/>
          <w:lang w:val="pt-PT"/>
        </w:rPr>
        <w:t>Fundada em 1949, a Yashica é reconhecida mundialmente pelas suas câmaras inovadoras e pela sua paixão por capturar a vida em imagens inesquecíveis. Hoje, a marca continua a reinventar a experiência fotográfica, combinando nostalgia, estilo e tecnologia de ponta.</w:t>
      </w:r>
    </w:p>
    <w:sectPr w:rsidR="004E2C5B" w:rsidRPr="00574D72" w:rsidSect="00C43316">
      <w:headerReference w:type="default" r:id="rId16"/>
      <w:footerReference w:type="default" r:id="rId17"/>
      <w:pgSz w:w="11906" w:h="16838"/>
      <w:pgMar w:top="1547" w:right="1700" w:bottom="993" w:left="1418" w:header="624" w:footer="45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31B9CF" w14:textId="77777777" w:rsidR="00F3753D" w:rsidRDefault="00F3753D" w:rsidP="00FE5657">
      <w:pPr>
        <w:spacing w:after="0" w:line="240" w:lineRule="auto"/>
      </w:pPr>
      <w:r>
        <w:separator/>
      </w:r>
    </w:p>
  </w:endnote>
  <w:endnote w:type="continuationSeparator" w:id="0">
    <w:p w14:paraId="76949479" w14:textId="77777777" w:rsidR="00F3753D" w:rsidRDefault="00F3753D" w:rsidP="00FE5657">
      <w:pPr>
        <w:spacing w:after="0" w:line="240" w:lineRule="auto"/>
      </w:pPr>
      <w:r>
        <w:continuationSeparator/>
      </w:r>
    </w:p>
  </w:endnote>
  <w:endnote w:type="continuationNotice" w:id="1">
    <w:p w14:paraId="4C1E276F" w14:textId="77777777" w:rsidR="00F3753D" w:rsidRDefault="00F3753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37139" w14:textId="7D6BD16F" w:rsidR="00FE5657" w:rsidRPr="00840CDD" w:rsidRDefault="00C43316" w:rsidP="00C43316">
    <w:pPr>
      <w:pStyle w:val="Footer"/>
      <w:jc w:val="center"/>
    </w:pPr>
    <w:r w:rsidRPr="00840CDD">
      <w:rPr>
        <w:rFonts w:cs="Arial"/>
        <w:bCs/>
        <w:sz w:val="18"/>
        <w:szCs w:val="20"/>
      </w:rPr>
      <w:t xml:space="preserve">AEMpress [robisa@aempress.com] • </w:t>
    </w:r>
    <w:r w:rsidRPr="00C51D67">
      <w:rPr>
        <w:rFonts w:cs="Arial"/>
        <w:bCs/>
        <w:sz w:val="18"/>
        <w:szCs w:val="20"/>
      </w:rPr>
      <w:fldChar w:fldCharType="begin"/>
    </w:r>
    <w:r w:rsidRPr="00C51D67">
      <w:rPr>
        <w:rFonts w:cs="Arial"/>
        <w:bCs/>
        <w:sz w:val="18"/>
        <w:szCs w:val="20"/>
      </w:rPr>
      <w:instrText xml:space="preserve"> TIME  \@ "MMMM' de 'yyyy"  \* MERGEFORMAT </w:instrText>
    </w:r>
    <w:r w:rsidRPr="00C51D67">
      <w:rPr>
        <w:rFonts w:cs="Arial"/>
        <w:bCs/>
        <w:sz w:val="18"/>
        <w:szCs w:val="20"/>
      </w:rPr>
      <w:fldChar w:fldCharType="separate"/>
    </w:r>
    <w:r w:rsidR="008C4D57">
      <w:rPr>
        <w:rFonts w:cs="Arial"/>
        <w:bCs/>
        <w:noProof/>
        <w:sz w:val="18"/>
        <w:szCs w:val="20"/>
      </w:rPr>
      <w:t>septiembre de 2025</w:t>
    </w:r>
    <w:r w:rsidRPr="00C51D67">
      <w:rPr>
        <w:rFonts w:cs="Arial"/>
        <w:sz w:val="18"/>
        <w:szCs w:val="20"/>
      </w:rPr>
      <w:fldChar w:fldCharType="end"/>
    </w:r>
    <w:r w:rsidRPr="00840CDD">
      <w:rPr>
        <w:rFonts w:cs="Arial"/>
        <w:bCs/>
        <w:sz w:val="18"/>
        <w:szCs w:val="20"/>
      </w:rPr>
      <w:t xml:space="preserve"> • </w:t>
    </w:r>
    <w:r w:rsidR="00574D72" w:rsidRPr="00574D72">
      <w:rPr>
        <w:rFonts w:cs="Arial"/>
        <w:bCs/>
        <w:sz w:val="18"/>
        <w:szCs w:val="20"/>
      </w:rPr>
      <w:t>Yashica FX-D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98445E" w14:textId="77777777" w:rsidR="00F3753D" w:rsidRDefault="00F3753D" w:rsidP="00FE5657">
      <w:pPr>
        <w:spacing w:after="0" w:line="240" w:lineRule="auto"/>
      </w:pPr>
      <w:r>
        <w:separator/>
      </w:r>
    </w:p>
  </w:footnote>
  <w:footnote w:type="continuationSeparator" w:id="0">
    <w:p w14:paraId="4D783622" w14:textId="77777777" w:rsidR="00F3753D" w:rsidRDefault="00F3753D" w:rsidP="00FE5657">
      <w:pPr>
        <w:spacing w:after="0" w:line="240" w:lineRule="auto"/>
      </w:pPr>
      <w:r>
        <w:continuationSeparator/>
      </w:r>
    </w:p>
  </w:footnote>
  <w:footnote w:type="continuationNotice" w:id="1">
    <w:p w14:paraId="772D2053" w14:textId="77777777" w:rsidR="00F3753D" w:rsidRDefault="00F3753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C4BEA" w14:textId="332328B1" w:rsidR="00FE5657" w:rsidRDefault="00B941F8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3C47DAB" wp14:editId="66DCCFDC">
          <wp:simplePos x="0" y="0"/>
          <wp:positionH relativeFrom="margin">
            <wp:posOffset>4605020</wp:posOffset>
          </wp:positionH>
          <wp:positionV relativeFrom="paragraph">
            <wp:posOffset>-30480</wp:posOffset>
          </wp:positionV>
          <wp:extent cx="1143635" cy="381000"/>
          <wp:effectExtent l="0" t="0" r="0" b="0"/>
          <wp:wrapSquare wrapText="bothSides"/>
          <wp:docPr id="182042602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63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D5860">
      <w:rPr>
        <w:noProof/>
      </w:rPr>
      <w:drawing>
        <wp:inline distT="0" distB="0" distL="0" distR="0" wp14:anchorId="596D1C22" wp14:editId="10454F57">
          <wp:extent cx="1252471" cy="351817"/>
          <wp:effectExtent l="0" t="0" r="0" b="0"/>
          <wp:docPr id="1222440301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583" t="37590" r="10207" b="39879"/>
                  <a:stretch/>
                </pic:blipFill>
                <pic:spPr bwMode="auto">
                  <a:xfrm>
                    <a:off x="0" y="0"/>
                    <a:ext cx="1275957" cy="35841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1D1AB4"/>
    <w:multiLevelType w:val="hybridMultilevel"/>
    <w:tmpl w:val="5674FFC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6913C04"/>
    <w:multiLevelType w:val="multilevel"/>
    <w:tmpl w:val="58485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4076BB"/>
    <w:multiLevelType w:val="hybridMultilevel"/>
    <w:tmpl w:val="48A44266"/>
    <w:lvl w:ilvl="0" w:tplc="0C0A0001">
      <w:start w:val="1"/>
      <w:numFmt w:val="bullet"/>
      <w:lvlText w:val=""/>
      <w:lvlJc w:val="left"/>
      <w:pPr>
        <w:ind w:left="136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3" w15:restartNumberingAfterBreak="0">
    <w:nsid w:val="77AC5526"/>
    <w:multiLevelType w:val="hybridMultilevel"/>
    <w:tmpl w:val="CDDE629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9FC7F95"/>
    <w:multiLevelType w:val="hybridMultilevel"/>
    <w:tmpl w:val="84D8D42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51155125">
    <w:abstractNumId w:val="2"/>
  </w:num>
  <w:num w:numId="2" w16cid:durableId="1447887435">
    <w:abstractNumId w:val="1"/>
  </w:num>
  <w:num w:numId="3" w16cid:durableId="1297488243">
    <w:abstractNumId w:val="0"/>
  </w:num>
  <w:num w:numId="4" w16cid:durableId="1409770732">
    <w:abstractNumId w:val="3"/>
  </w:num>
  <w:num w:numId="5" w16cid:durableId="9769536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E51"/>
    <w:rsid w:val="00001852"/>
    <w:rsid w:val="0000336A"/>
    <w:rsid w:val="00011039"/>
    <w:rsid w:val="000141DD"/>
    <w:rsid w:val="0001521A"/>
    <w:rsid w:val="00040324"/>
    <w:rsid w:val="00041481"/>
    <w:rsid w:val="00053567"/>
    <w:rsid w:val="00053723"/>
    <w:rsid w:val="000541FE"/>
    <w:rsid w:val="000547EC"/>
    <w:rsid w:val="0005534F"/>
    <w:rsid w:val="00056D13"/>
    <w:rsid w:val="0006041F"/>
    <w:rsid w:val="00061F97"/>
    <w:rsid w:val="00070C6F"/>
    <w:rsid w:val="00094000"/>
    <w:rsid w:val="000A430D"/>
    <w:rsid w:val="000B0473"/>
    <w:rsid w:val="000B23CA"/>
    <w:rsid w:val="000B5105"/>
    <w:rsid w:val="000C348A"/>
    <w:rsid w:val="000C47A5"/>
    <w:rsid w:val="000D1BA5"/>
    <w:rsid w:val="000D5167"/>
    <w:rsid w:val="000D5860"/>
    <w:rsid w:val="000D5FB6"/>
    <w:rsid w:val="000D7824"/>
    <w:rsid w:val="000E6307"/>
    <w:rsid w:val="000F1636"/>
    <w:rsid w:val="0010009B"/>
    <w:rsid w:val="00106B03"/>
    <w:rsid w:val="001326A9"/>
    <w:rsid w:val="001352B4"/>
    <w:rsid w:val="001358F8"/>
    <w:rsid w:val="00140005"/>
    <w:rsid w:val="001410F6"/>
    <w:rsid w:val="00143B53"/>
    <w:rsid w:val="0014670D"/>
    <w:rsid w:val="00146DF5"/>
    <w:rsid w:val="00150CCE"/>
    <w:rsid w:val="00153520"/>
    <w:rsid w:val="0015411E"/>
    <w:rsid w:val="001560A4"/>
    <w:rsid w:val="00156C49"/>
    <w:rsid w:val="001724DD"/>
    <w:rsid w:val="00180BAD"/>
    <w:rsid w:val="00181C76"/>
    <w:rsid w:val="00196913"/>
    <w:rsid w:val="001A3E6C"/>
    <w:rsid w:val="001A74F3"/>
    <w:rsid w:val="001B6F57"/>
    <w:rsid w:val="001D53D6"/>
    <w:rsid w:val="001E0461"/>
    <w:rsid w:val="001E1BBA"/>
    <w:rsid w:val="001E3661"/>
    <w:rsid w:val="001E61DB"/>
    <w:rsid w:val="00200E55"/>
    <w:rsid w:val="00214C66"/>
    <w:rsid w:val="00215472"/>
    <w:rsid w:val="002211A3"/>
    <w:rsid w:val="002228E4"/>
    <w:rsid w:val="00226905"/>
    <w:rsid w:val="002343DD"/>
    <w:rsid w:val="00237824"/>
    <w:rsid w:val="00244F76"/>
    <w:rsid w:val="00251F41"/>
    <w:rsid w:val="00253188"/>
    <w:rsid w:val="00260050"/>
    <w:rsid w:val="00262F36"/>
    <w:rsid w:val="00264AAD"/>
    <w:rsid w:val="00264AC8"/>
    <w:rsid w:val="00276505"/>
    <w:rsid w:val="00281935"/>
    <w:rsid w:val="00286EAC"/>
    <w:rsid w:val="00287FA5"/>
    <w:rsid w:val="00292316"/>
    <w:rsid w:val="00292B04"/>
    <w:rsid w:val="002944CC"/>
    <w:rsid w:val="00296485"/>
    <w:rsid w:val="002A058D"/>
    <w:rsid w:val="002A14C5"/>
    <w:rsid w:val="002A2B4D"/>
    <w:rsid w:val="002A5DC5"/>
    <w:rsid w:val="002B6BEB"/>
    <w:rsid w:val="002C172C"/>
    <w:rsid w:val="002C3EC3"/>
    <w:rsid w:val="002C5BD7"/>
    <w:rsid w:val="002C65DF"/>
    <w:rsid w:val="002D07F4"/>
    <w:rsid w:val="002D58F1"/>
    <w:rsid w:val="002D5AE9"/>
    <w:rsid w:val="002E40C1"/>
    <w:rsid w:val="002E6FC9"/>
    <w:rsid w:val="002F4EFC"/>
    <w:rsid w:val="002F599D"/>
    <w:rsid w:val="00317E45"/>
    <w:rsid w:val="0032212C"/>
    <w:rsid w:val="00322F56"/>
    <w:rsid w:val="00322FAE"/>
    <w:rsid w:val="00326C6D"/>
    <w:rsid w:val="00327FB4"/>
    <w:rsid w:val="00331659"/>
    <w:rsid w:val="003327E5"/>
    <w:rsid w:val="003435BD"/>
    <w:rsid w:val="00346E6B"/>
    <w:rsid w:val="00347844"/>
    <w:rsid w:val="00351341"/>
    <w:rsid w:val="00352806"/>
    <w:rsid w:val="00354051"/>
    <w:rsid w:val="00365113"/>
    <w:rsid w:val="003655D7"/>
    <w:rsid w:val="00374D0B"/>
    <w:rsid w:val="003846B3"/>
    <w:rsid w:val="003850D7"/>
    <w:rsid w:val="00394037"/>
    <w:rsid w:val="0039621B"/>
    <w:rsid w:val="003A130E"/>
    <w:rsid w:val="003B1586"/>
    <w:rsid w:val="003B7B1B"/>
    <w:rsid w:val="003C7436"/>
    <w:rsid w:val="003D3720"/>
    <w:rsid w:val="003E0219"/>
    <w:rsid w:val="003E1EAB"/>
    <w:rsid w:val="003E7E61"/>
    <w:rsid w:val="003F1353"/>
    <w:rsid w:val="003F3F82"/>
    <w:rsid w:val="003F7107"/>
    <w:rsid w:val="00401F24"/>
    <w:rsid w:val="004118A1"/>
    <w:rsid w:val="0041227A"/>
    <w:rsid w:val="00415E48"/>
    <w:rsid w:val="004172E8"/>
    <w:rsid w:val="00420784"/>
    <w:rsid w:val="004222C7"/>
    <w:rsid w:val="004239CE"/>
    <w:rsid w:val="0042635E"/>
    <w:rsid w:val="00434283"/>
    <w:rsid w:val="0045286D"/>
    <w:rsid w:val="004640CE"/>
    <w:rsid w:val="00473775"/>
    <w:rsid w:val="00484FBC"/>
    <w:rsid w:val="00492640"/>
    <w:rsid w:val="00496A76"/>
    <w:rsid w:val="004B1D11"/>
    <w:rsid w:val="004B4B5B"/>
    <w:rsid w:val="004C32B2"/>
    <w:rsid w:val="004D3AEE"/>
    <w:rsid w:val="004E07D0"/>
    <w:rsid w:val="004E2C5B"/>
    <w:rsid w:val="004E60DD"/>
    <w:rsid w:val="004E6DE0"/>
    <w:rsid w:val="004F07BC"/>
    <w:rsid w:val="004F2699"/>
    <w:rsid w:val="004F2A5A"/>
    <w:rsid w:val="005007D4"/>
    <w:rsid w:val="0050458B"/>
    <w:rsid w:val="00520960"/>
    <w:rsid w:val="00531548"/>
    <w:rsid w:val="00535752"/>
    <w:rsid w:val="005378EB"/>
    <w:rsid w:val="00544206"/>
    <w:rsid w:val="005454A1"/>
    <w:rsid w:val="005537FF"/>
    <w:rsid w:val="005622E2"/>
    <w:rsid w:val="00570A46"/>
    <w:rsid w:val="00574D72"/>
    <w:rsid w:val="00576EA9"/>
    <w:rsid w:val="0057705E"/>
    <w:rsid w:val="0058368D"/>
    <w:rsid w:val="00586EC8"/>
    <w:rsid w:val="00595F91"/>
    <w:rsid w:val="005A22EE"/>
    <w:rsid w:val="005A4328"/>
    <w:rsid w:val="005A4DCF"/>
    <w:rsid w:val="005B376F"/>
    <w:rsid w:val="005C0E9E"/>
    <w:rsid w:val="005C183D"/>
    <w:rsid w:val="005D39CA"/>
    <w:rsid w:val="005D7500"/>
    <w:rsid w:val="005E063B"/>
    <w:rsid w:val="005E3C0E"/>
    <w:rsid w:val="005F7E40"/>
    <w:rsid w:val="00606448"/>
    <w:rsid w:val="00610673"/>
    <w:rsid w:val="00621A36"/>
    <w:rsid w:val="006309D9"/>
    <w:rsid w:val="00632558"/>
    <w:rsid w:val="00654689"/>
    <w:rsid w:val="006561E7"/>
    <w:rsid w:val="00656862"/>
    <w:rsid w:val="0066277B"/>
    <w:rsid w:val="00662ECB"/>
    <w:rsid w:val="00664D9C"/>
    <w:rsid w:val="00666279"/>
    <w:rsid w:val="006738B8"/>
    <w:rsid w:val="006823DA"/>
    <w:rsid w:val="00682E79"/>
    <w:rsid w:val="00684F14"/>
    <w:rsid w:val="00691893"/>
    <w:rsid w:val="00696415"/>
    <w:rsid w:val="00697E62"/>
    <w:rsid w:val="00697FBD"/>
    <w:rsid w:val="006C0254"/>
    <w:rsid w:val="006C3B1D"/>
    <w:rsid w:val="006C75EF"/>
    <w:rsid w:val="006D1CE5"/>
    <w:rsid w:val="006D6019"/>
    <w:rsid w:val="006E39CA"/>
    <w:rsid w:val="006E4F22"/>
    <w:rsid w:val="006E700C"/>
    <w:rsid w:val="006F2F61"/>
    <w:rsid w:val="006F4308"/>
    <w:rsid w:val="0070259B"/>
    <w:rsid w:val="00703EFF"/>
    <w:rsid w:val="00707C71"/>
    <w:rsid w:val="007100B0"/>
    <w:rsid w:val="00712657"/>
    <w:rsid w:val="00720561"/>
    <w:rsid w:val="00733464"/>
    <w:rsid w:val="007358C3"/>
    <w:rsid w:val="00741BF2"/>
    <w:rsid w:val="00750838"/>
    <w:rsid w:val="0075675E"/>
    <w:rsid w:val="007706CB"/>
    <w:rsid w:val="00770B02"/>
    <w:rsid w:val="00770E18"/>
    <w:rsid w:val="00772C20"/>
    <w:rsid w:val="00776BEC"/>
    <w:rsid w:val="00796E48"/>
    <w:rsid w:val="007A03D8"/>
    <w:rsid w:val="007C2765"/>
    <w:rsid w:val="007C77FE"/>
    <w:rsid w:val="007D302F"/>
    <w:rsid w:val="007D50E7"/>
    <w:rsid w:val="007E1C06"/>
    <w:rsid w:val="007E31D3"/>
    <w:rsid w:val="007E46A1"/>
    <w:rsid w:val="007E6CF3"/>
    <w:rsid w:val="007E71D1"/>
    <w:rsid w:val="007F08AB"/>
    <w:rsid w:val="007F0F20"/>
    <w:rsid w:val="007F2D61"/>
    <w:rsid w:val="007F3518"/>
    <w:rsid w:val="007F5F8B"/>
    <w:rsid w:val="007F6125"/>
    <w:rsid w:val="0080045A"/>
    <w:rsid w:val="0081160B"/>
    <w:rsid w:val="00821DE5"/>
    <w:rsid w:val="00822052"/>
    <w:rsid w:val="00822191"/>
    <w:rsid w:val="008302A1"/>
    <w:rsid w:val="00835906"/>
    <w:rsid w:val="00835BDC"/>
    <w:rsid w:val="00837327"/>
    <w:rsid w:val="00840CDD"/>
    <w:rsid w:val="00844593"/>
    <w:rsid w:val="0085118E"/>
    <w:rsid w:val="00852169"/>
    <w:rsid w:val="00853552"/>
    <w:rsid w:val="00857C66"/>
    <w:rsid w:val="00872133"/>
    <w:rsid w:val="00883B38"/>
    <w:rsid w:val="00886A34"/>
    <w:rsid w:val="0089069E"/>
    <w:rsid w:val="00891BF1"/>
    <w:rsid w:val="008A4DB3"/>
    <w:rsid w:val="008B3D09"/>
    <w:rsid w:val="008B3F21"/>
    <w:rsid w:val="008C094A"/>
    <w:rsid w:val="008C4D57"/>
    <w:rsid w:val="008C5990"/>
    <w:rsid w:val="008D4777"/>
    <w:rsid w:val="008E33E1"/>
    <w:rsid w:val="008E4BD4"/>
    <w:rsid w:val="00924327"/>
    <w:rsid w:val="009351F7"/>
    <w:rsid w:val="00935356"/>
    <w:rsid w:val="00937BA6"/>
    <w:rsid w:val="00940D2B"/>
    <w:rsid w:val="00942526"/>
    <w:rsid w:val="00944493"/>
    <w:rsid w:val="00944CC1"/>
    <w:rsid w:val="00961B44"/>
    <w:rsid w:val="009702BB"/>
    <w:rsid w:val="00971E92"/>
    <w:rsid w:val="00983F6A"/>
    <w:rsid w:val="00991818"/>
    <w:rsid w:val="00993BB8"/>
    <w:rsid w:val="00997BEC"/>
    <w:rsid w:val="009A2088"/>
    <w:rsid w:val="009A7ED0"/>
    <w:rsid w:val="009B0E1A"/>
    <w:rsid w:val="009B4B6F"/>
    <w:rsid w:val="009C0D18"/>
    <w:rsid w:val="009C3D98"/>
    <w:rsid w:val="009C3E32"/>
    <w:rsid w:val="009C739B"/>
    <w:rsid w:val="009C7876"/>
    <w:rsid w:val="009D2403"/>
    <w:rsid w:val="009D6964"/>
    <w:rsid w:val="009E734A"/>
    <w:rsid w:val="009E7B61"/>
    <w:rsid w:val="009E7EAD"/>
    <w:rsid w:val="009F5484"/>
    <w:rsid w:val="009F7EBE"/>
    <w:rsid w:val="00A01E34"/>
    <w:rsid w:val="00A10474"/>
    <w:rsid w:val="00A231D3"/>
    <w:rsid w:val="00A2484E"/>
    <w:rsid w:val="00A256D2"/>
    <w:rsid w:val="00A34805"/>
    <w:rsid w:val="00A40C0A"/>
    <w:rsid w:val="00A5475A"/>
    <w:rsid w:val="00A56973"/>
    <w:rsid w:val="00A64FEC"/>
    <w:rsid w:val="00A7366C"/>
    <w:rsid w:val="00A808F8"/>
    <w:rsid w:val="00A8205D"/>
    <w:rsid w:val="00A846A7"/>
    <w:rsid w:val="00A85421"/>
    <w:rsid w:val="00A952DD"/>
    <w:rsid w:val="00A97BB0"/>
    <w:rsid w:val="00AA4AEC"/>
    <w:rsid w:val="00AB4D05"/>
    <w:rsid w:val="00AB67CE"/>
    <w:rsid w:val="00AC06CB"/>
    <w:rsid w:val="00AC6E35"/>
    <w:rsid w:val="00AD21BF"/>
    <w:rsid w:val="00AD6275"/>
    <w:rsid w:val="00AD7ECA"/>
    <w:rsid w:val="00AE0BE0"/>
    <w:rsid w:val="00AE2520"/>
    <w:rsid w:val="00AE3751"/>
    <w:rsid w:val="00AE4545"/>
    <w:rsid w:val="00AE5753"/>
    <w:rsid w:val="00AE7FAB"/>
    <w:rsid w:val="00AF1EE4"/>
    <w:rsid w:val="00AF6237"/>
    <w:rsid w:val="00B1116D"/>
    <w:rsid w:val="00B11BA3"/>
    <w:rsid w:val="00B127AE"/>
    <w:rsid w:val="00B177C8"/>
    <w:rsid w:val="00B2457E"/>
    <w:rsid w:val="00B361F2"/>
    <w:rsid w:val="00B37D8B"/>
    <w:rsid w:val="00B42FB5"/>
    <w:rsid w:val="00B4316A"/>
    <w:rsid w:val="00B551AF"/>
    <w:rsid w:val="00B5786C"/>
    <w:rsid w:val="00B64EBC"/>
    <w:rsid w:val="00B711ED"/>
    <w:rsid w:val="00B73048"/>
    <w:rsid w:val="00B765F2"/>
    <w:rsid w:val="00B777A4"/>
    <w:rsid w:val="00B941F8"/>
    <w:rsid w:val="00B97B55"/>
    <w:rsid w:val="00BA26A8"/>
    <w:rsid w:val="00BA2F67"/>
    <w:rsid w:val="00BA30BF"/>
    <w:rsid w:val="00BB11E6"/>
    <w:rsid w:val="00BB253C"/>
    <w:rsid w:val="00BB52E7"/>
    <w:rsid w:val="00BB7B3B"/>
    <w:rsid w:val="00BC07D2"/>
    <w:rsid w:val="00BD43A6"/>
    <w:rsid w:val="00BE3C59"/>
    <w:rsid w:val="00BF5412"/>
    <w:rsid w:val="00BF5880"/>
    <w:rsid w:val="00BF6DC6"/>
    <w:rsid w:val="00C12033"/>
    <w:rsid w:val="00C16C8D"/>
    <w:rsid w:val="00C24A34"/>
    <w:rsid w:val="00C253F4"/>
    <w:rsid w:val="00C26D45"/>
    <w:rsid w:val="00C27DE1"/>
    <w:rsid w:val="00C308EF"/>
    <w:rsid w:val="00C30A3F"/>
    <w:rsid w:val="00C36C95"/>
    <w:rsid w:val="00C40A47"/>
    <w:rsid w:val="00C43316"/>
    <w:rsid w:val="00C43F7D"/>
    <w:rsid w:val="00C51609"/>
    <w:rsid w:val="00C52BD7"/>
    <w:rsid w:val="00C57CF3"/>
    <w:rsid w:val="00CA07D5"/>
    <w:rsid w:val="00CA2AE5"/>
    <w:rsid w:val="00CB2A88"/>
    <w:rsid w:val="00CC2F70"/>
    <w:rsid w:val="00CC3BBF"/>
    <w:rsid w:val="00CD0629"/>
    <w:rsid w:val="00CD450A"/>
    <w:rsid w:val="00CE0A34"/>
    <w:rsid w:val="00CF1343"/>
    <w:rsid w:val="00D01303"/>
    <w:rsid w:val="00D01FF8"/>
    <w:rsid w:val="00D055A1"/>
    <w:rsid w:val="00D06E3E"/>
    <w:rsid w:val="00D1075A"/>
    <w:rsid w:val="00D2015B"/>
    <w:rsid w:val="00D274F3"/>
    <w:rsid w:val="00D424AD"/>
    <w:rsid w:val="00D42797"/>
    <w:rsid w:val="00D53B20"/>
    <w:rsid w:val="00D57F41"/>
    <w:rsid w:val="00D63516"/>
    <w:rsid w:val="00D9070B"/>
    <w:rsid w:val="00D95F10"/>
    <w:rsid w:val="00DA0072"/>
    <w:rsid w:val="00DC1F40"/>
    <w:rsid w:val="00DD7E68"/>
    <w:rsid w:val="00DE3249"/>
    <w:rsid w:val="00E02E07"/>
    <w:rsid w:val="00E162BC"/>
    <w:rsid w:val="00E17E9D"/>
    <w:rsid w:val="00E2043E"/>
    <w:rsid w:val="00E26E51"/>
    <w:rsid w:val="00E315AC"/>
    <w:rsid w:val="00E370B1"/>
    <w:rsid w:val="00E40B1A"/>
    <w:rsid w:val="00E44268"/>
    <w:rsid w:val="00E45455"/>
    <w:rsid w:val="00E45F0E"/>
    <w:rsid w:val="00E5381C"/>
    <w:rsid w:val="00E5411A"/>
    <w:rsid w:val="00E60068"/>
    <w:rsid w:val="00E602A0"/>
    <w:rsid w:val="00E6101B"/>
    <w:rsid w:val="00E620E3"/>
    <w:rsid w:val="00E621CB"/>
    <w:rsid w:val="00E67ECB"/>
    <w:rsid w:val="00E742A6"/>
    <w:rsid w:val="00E76A32"/>
    <w:rsid w:val="00E82147"/>
    <w:rsid w:val="00E91559"/>
    <w:rsid w:val="00EA4C89"/>
    <w:rsid w:val="00EC118D"/>
    <w:rsid w:val="00EC1ADA"/>
    <w:rsid w:val="00EC2D2B"/>
    <w:rsid w:val="00EC5C27"/>
    <w:rsid w:val="00ED2EFD"/>
    <w:rsid w:val="00ED36BF"/>
    <w:rsid w:val="00ED6443"/>
    <w:rsid w:val="00ED70F2"/>
    <w:rsid w:val="00EE10CA"/>
    <w:rsid w:val="00EE4C2D"/>
    <w:rsid w:val="00EF2E90"/>
    <w:rsid w:val="00EF5358"/>
    <w:rsid w:val="00F01CE4"/>
    <w:rsid w:val="00F03CBB"/>
    <w:rsid w:val="00F03DCE"/>
    <w:rsid w:val="00F0583C"/>
    <w:rsid w:val="00F071FA"/>
    <w:rsid w:val="00F255DF"/>
    <w:rsid w:val="00F277CF"/>
    <w:rsid w:val="00F30D22"/>
    <w:rsid w:val="00F323C5"/>
    <w:rsid w:val="00F36BB2"/>
    <w:rsid w:val="00F3753D"/>
    <w:rsid w:val="00F401CD"/>
    <w:rsid w:val="00F402AF"/>
    <w:rsid w:val="00F54611"/>
    <w:rsid w:val="00F54AD3"/>
    <w:rsid w:val="00F56743"/>
    <w:rsid w:val="00F678EE"/>
    <w:rsid w:val="00F71F5C"/>
    <w:rsid w:val="00F85541"/>
    <w:rsid w:val="00F85E64"/>
    <w:rsid w:val="00F87707"/>
    <w:rsid w:val="00F91B75"/>
    <w:rsid w:val="00FA4B92"/>
    <w:rsid w:val="00FA6FE5"/>
    <w:rsid w:val="00FC05E1"/>
    <w:rsid w:val="00FC11AD"/>
    <w:rsid w:val="00FD3FDA"/>
    <w:rsid w:val="00FE00DC"/>
    <w:rsid w:val="00FE0502"/>
    <w:rsid w:val="00FE0CC5"/>
    <w:rsid w:val="00FE5657"/>
    <w:rsid w:val="00FE6647"/>
    <w:rsid w:val="00FF435B"/>
    <w:rsid w:val="00FF6962"/>
    <w:rsid w:val="00FF76F9"/>
    <w:rsid w:val="024EBEEC"/>
    <w:rsid w:val="08B01A8A"/>
    <w:rsid w:val="12C3E7D2"/>
    <w:rsid w:val="14495151"/>
    <w:rsid w:val="15B25FAC"/>
    <w:rsid w:val="18DE2985"/>
    <w:rsid w:val="27EDF344"/>
    <w:rsid w:val="303565F4"/>
    <w:rsid w:val="31295821"/>
    <w:rsid w:val="3573BB04"/>
    <w:rsid w:val="54DEDF79"/>
    <w:rsid w:val="66067798"/>
    <w:rsid w:val="72B2DA89"/>
    <w:rsid w:val="738A1934"/>
    <w:rsid w:val="789D4570"/>
    <w:rsid w:val="7958BD2D"/>
    <w:rsid w:val="7A61EA7F"/>
    <w:rsid w:val="7B31B37A"/>
    <w:rsid w:val="7FA3E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AAC5779"/>
  <w15:chartTrackingRefBased/>
  <w15:docId w15:val="{4EA90CD0-B8ED-4354-9353-BECE00E42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D062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D0629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E56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657"/>
  </w:style>
  <w:style w:type="paragraph" w:styleId="Footer">
    <w:name w:val="footer"/>
    <w:basedOn w:val="Normal"/>
    <w:link w:val="FooterChar"/>
    <w:uiPriority w:val="99"/>
    <w:unhideWhenUsed/>
    <w:rsid w:val="00FE565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657"/>
  </w:style>
  <w:style w:type="paragraph" w:styleId="FootnoteText">
    <w:name w:val="footnote text"/>
    <w:basedOn w:val="Normal"/>
    <w:link w:val="FootnoteTextChar"/>
    <w:uiPriority w:val="99"/>
    <w:semiHidden/>
    <w:unhideWhenUsed/>
    <w:rsid w:val="00200E5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00E55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00E55"/>
    <w:rPr>
      <w:vertAlign w:val="superscript"/>
    </w:rPr>
  </w:style>
  <w:style w:type="paragraph" w:styleId="NormalWeb">
    <w:name w:val="Normal (Web)"/>
    <w:basedOn w:val="Normal"/>
    <w:uiPriority w:val="99"/>
    <w:unhideWhenUsed/>
    <w:rsid w:val="00156C49"/>
    <w:pPr>
      <w:spacing w:after="0" w:line="240" w:lineRule="auto"/>
    </w:pPr>
    <w:rPr>
      <w:rFonts w:ascii="Calibri" w:eastAsiaTheme="minorEastAsia" w:hAnsi="Calibri" w:cs="Calibri"/>
      <w:lang w:eastAsia="ko-KR"/>
    </w:rPr>
  </w:style>
  <w:style w:type="character" w:customStyle="1" w:styleId="contentpasted0">
    <w:name w:val="contentpasted0"/>
    <w:basedOn w:val="DefaultParagraphFont"/>
    <w:rsid w:val="00156C49"/>
  </w:style>
  <w:style w:type="character" w:customStyle="1" w:styleId="contentpasted1">
    <w:name w:val="contentpasted1"/>
    <w:basedOn w:val="DefaultParagraphFont"/>
    <w:rsid w:val="00156C49"/>
  </w:style>
  <w:style w:type="character" w:styleId="FollowedHyperlink">
    <w:name w:val="FollowedHyperlink"/>
    <w:basedOn w:val="DefaultParagraphFont"/>
    <w:uiPriority w:val="99"/>
    <w:semiHidden/>
    <w:unhideWhenUsed/>
    <w:rsid w:val="00B5786C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574D7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180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2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06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55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87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342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02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761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37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9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22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06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2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9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16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46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1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4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5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8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3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08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7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1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30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0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3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76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44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65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fotos.aempress.com/Robisa/Yashica/FX-D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robisa.es/pt/yashica/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robisa@aempress.com" TargetMode="Externa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21" ma:contentTypeDescription="Crear nuevo documento." ma:contentTypeScope="" ma:versionID="cf22dd8bc09b323755b893c46dfd4d0e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f0c0f35e244d2d147969bb82f09e493b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3DF022-D9CD-4767-B815-ABC8542E8FF4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2.xml><?xml version="1.0" encoding="utf-8"?>
<ds:datastoreItem xmlns:ds="http://schemas.openxmlformats.org/officeDocument/2006/customXml" ds:itemID="{6A6BB076-4ECA-4245-A5BE-3BD65609CD72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CEE25C7-4881-4BA7-863E-B8C571304ED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7657C12-6068-4C93-856F-602D80CC27A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3</Pages>
  <Words>830</Words>
  <Characters>4485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Susana</dc:creator>
  <cp:keywords/>
  <dc:description/>
  <cp:lastModifiedBy>David Marques</cp:lastModifiedBy>
  <cp:revision>62</cp:revision>
  <cp:lastPrinted>2020-02-19T11:06:00Z</cp:lastPrinted>
  <dcterms:created xsi:type="dcterms:W3CDTF">2025-03-05T23:55:00Z</dcterms:created>
  <dcterms:modified xsi:type="dcterms:W3CDTF">2025-09-17T17:54:00Z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  <property fmtid="{D5CDD505-2E9C-101B-9397-08002B2CF9AE}" pid="5" name="Peso_x0020_archivo">
    <vt:lpwstr/>
  </property>
</Properties>
</file>